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467B9E" w:rsidTr="00C539ED">
        <w:tc>
          <w:tcPr>
            <w:tcW w:w="9576" w:type="dxa"/>
            <w:gridSpan w:val="2"/>
          </w:tcPr>
          <w:p w:rsidR="00467B9E" w:rsidRDefault="00467B9E">
            <w:r>
              <w:t>County of Wetaskiwin</w:t>
            </w:r>
          </w:p>
        </w:tc>
      </w:tr>
      <w:tr w:rsidR="00467B9E" w:rsidTr="000E1A53">
        <w:tc>
          <w:tcPr>
            <w:tcW w:w="2943" w:type="dxa"/>
          </w:tcPr>
          <w:p w:rsidR="00467B9E" w:rsidRDefault="000E1A53">
            <w:r>
              <w:t>Roads</w:t>
            </w:r>
          </w:p>
        </w:tc>
        <w:tc>
          <w:tcPr>
            <w:tcW w:w="6633" w:type="dxa"/>
          </w:tcPr>
          <w:p w:rsidR="00467B9E" w:rsidRDefault="000E1A53">
            <w:r>
              <w:t>6 major highways, rural paved roads, rural unpaved roads</w:t>
            </w:r>
          </w:p>
        </w:tc>
      </w:tr>
      <w:tr w:rsidR="00467B9E" w:rsidTr="000E1A53">
        <w:tc>
          <w:tcPr>
            <w:tcW w:w="2943" w:type="dxa"/>
          </w:tcPr>
          <w:p w:rsidR="00467B9E" w:rsidRDefault="00D4279B">
            <w:r>
              <w:t>Construction</w:t>
            </w:r>
            <w:r w:rsidR="000E1A53">
              <w:t xml:space="preserve"> Profile</w:t>
            </w:r>
          </w:p>
        </w:tc>
        <w:tc>
          <w:tcPr>
            <w:tcW w:w="6633" w:type="dxa"/>
          </w:tcPr>
          <w:p w:rsidR="00467B9E" w:rsidRDefault="00D4279B" w:rsidP="00D4279B">
            <w:r>
              <w:t>A</w:t>
            </w:r>
            <w:r>
              <w:t>gricultural farms</w:t>
            </w:r>
            <w:r>
              <w:t xml:space="preserve">, industrial, </w:t>
            </w:r>
            <w:r w:rsidR="0082772C">
              <w:t>small</w:t>
            </w:r>
            <w:r>
              <w:t xml:space="preserve"> residential centers, rural recreational</w:t>
            </w:r>
            <w:r w:rsidR="0082772C">
              <w:t>, lake front residential</w:t>
            </w:r>
          </w:p>
        </w:tc>
      </w:tr>
      <w:tr w:rsidR="00467B9E" w:rsidTr="000E1A53">
        <w:tc>
          <w:tcPr>
            <w:tcW w:w="2943" w:type="dxa"/>
          </w:tcPr>
          <w:p w:rsidR="00467B9E" w:rsidRDefault="000E1A53">
            <w:r>
              <w:t>Power Supply</w:t>
            </w:r>
          </w:p>
        </w:tc>
        <w:tc>
          <w:tcPr>
            <w:tcW w:w="6633" w:type="dxa"/>
          </w:tcPr>
          <w:p w:rsidR="00467B9E" w:rsidRDefault="00D4279B">
            <w:r>
              <w:t>Choice of competitive providers</w:t>
            </w:r>
          </w:p>
        </w:tc>
      </w:tr>
      <w:tr w:rsidR="00467B9E" w:rsidTr="000E1A53">
        <w:tc>
          <w:tcPr>
            <w:tcW w:w="2943" w:type="dxa"/>
          </w:tcPr>
          <w:p w:rsidR="00467B9E" w:rsidRDefault="000E1A53">
            <w:r>
              <w:t>Gas</w:t>
            </w:r>
          </w:p>
        </w:tc>
        <w:tc>
          <w:tcPr>
            <w:tcW w:w="6633" w:type="dxa"/>
          </w:tcPr>
          <w:p w:rsidR="00467B9E" w:rsidRDefault="00D4279B">
            <w:r>
              <w:t>Choice of competitive providers</w:t>
            </w:r>
          </w:p>
        </w:tc>
      </w:tr>
      <w:tr w:rsidR="00467B9E" w:rsidTr="000E1A53">
        <w:tc>
          <w:tcPr>
            <w:tcW w:w="2943" w:type="dxa"/>
          </w:tcPr>
          <w:p w:rsidR="00467B9E" w:rsidRDefault="000E1A53">
            <w:r>
              <w:t>Water/Sewage</w:t>
            </w:r>
          </w:p>
        </w:tc>
        <w:tc>
          <w:tcPr>
            <w:tcW w:w="6633" w:type="dxa"/>
          </w:tcPr>
          <w:p w:rsidR="00467B9E" w:rsidRDefault="0082772C">
            <w:r>
              <w:t xml:space="preserve">Small </w:t>
            </w:r>
            <w:r w:rsidR="00D4279B">
              <w:t>residential centers</w:t>
            </w:r>
          </w:p>
          <w:p w:rsidR="00D4279B" w:rsidRDefault="00D4279B" w:rsidP="00D4279B">
            <w:pPr>
              <w:pStyle w:val="ListParagraph"/>
              <w:numPr>
                <w:ilvl w:val="0"/>
                <w:numId w:val="1"/>
              </w:numPr>
            </w:pPr>
            <w:r>
              <w:t xml:space="preserve">Municipal managed </w:t>
            </w:r>
            <w:r w:rsidR="00345ECA">
              <w:t xml:space="preserve">water and sewage </w:t>
            </w:r>
            <w:r>
              <w:t>services</w:t>
            </w:r>
          </w:p>
          <w:p w:rsidR="00D4279B" w:rsidRDefault="00D4279B" w:rsidP="00D4279B">
            <w:r>
              <w:t>Agricultural farms</w:t>
            </w:r>
          </w:p>
          <w:p w:rsidR="00D4279B" w:rsidRDefault="00D4279B" w:rsidP="00D4279B">
            <w:pPr>
              <w:pStyle w:val="ListParagraph"/>
              <w:numPr>
                <w:ilvl w:val="0"/>
                <w:numId w:val="1"/>
              </w:numPr>
            </w:pPr>
            <w:r>
              <w:t xml:space="preserve">Independent </w:t>
            </w:r>
            <w:r w:rsidR="00345ECA">
              <w:t>well water systems and sewage treatment</w:t>
            </w:r>
          </w:p>
        </w:tc>
      </w:tr>
      <w:tr w:rsidR="00467B9E" w:rsidTr="000E1A53">
        <w:tc>
          <w:tcPr>
            <w:tcW w:w="2943" w:type="dxa"/>
          </w:tcPr>
          <w:p w:rsidR="00467B9E" w:rsidRDefault="000E1A53">
            <w:r>
              <w:t>Data/Internet</w:t>
            </w:r>
          </w:p>
        </w:tc>
        <w:tc>
          <w:tcPr>
            <w:tcW w:w="6633" w:type="dxa"/>
          </w:tcPr>
          <w:p w:rsidR="00467B9E" w:rsidRDefault="00345ECA" w:rsidP="00345ECA">
            <w:pPr>
              <w:pStyle w:val="ListParagraph"/>
              <w:numPr>
                <w:ilvl w:val="0"/>
                <w:numId w:val="1"/>
              </w:numPr>
            </w:pPr>
            <w:r>
              <w:t>Direct high-speed internet (location dependent)</w:t>
            </w:r>
          </w:p>
          <w:p w:rsidR="00345ECA" w:rsidRDefault="00345ECA" w:rsidP="00345ECA">
            <w:pPr>
              <w:pStyle w:val="ListParagraph"/>
              <w:numPr>
                <w:ilvl w:val="0"/>
                <w:numId w:val="1"/>
              </w:numPr>
            </w:pPr>
            <w:r>
              <w:t xml:space="preserve">Wireless satellite internet </w:t>
            </w:r>
            <w:r>
              <w:t>(location dependent)</w:t>
            </w:r>
          </w:p>
          <w:p w:rsidR="00345ECA" w:rsidRDefault="00345ECA" w:rsidP="00345ECA">
            <w:pPr>
              <w:pStyle w:val="ListParagraph"/>
              <w:numPr>
                <w:ilvl w:val="0"/>
                <w:numId w:val="1"/>
              </w:numPr>
            </w:pPr>
            <w:r>
              <w:t xml:space="preserve">Wireless cellular internet  </w:t>
            </w:r>
            <w:r>
              <w:t>(location dependent)</w:t>
            </w:r>
          </w:p>
        </w:tc>
      </w:tr>
    </w:tbl>
    <w:p w:rsidR="00563B98" w:rsidRDefault="00EF660B"/>
    <w:p w:rsidR="00345ECA" w:rsidRDefault="00345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345ECA" w:rsidTr="00007BF9">
        <w:tc>
          <w:tcPr>
            <w:tcW w:w="9576" w:type="dxa"/>
            <w:gridSpan w:val="2"/>
          </w:tcPr>
          <w:p w:rsidR="00345ECA" w:rsidRDefault="00345ECA" w:rsidP="00007BF9">
            <w:r>
              <w:t>City</w:t>
            </w:r>
            <w:r>
              <w:t xml:space="preserve"> of Wetaskiwin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Roads</w:t>
            </w:r>
          </w:p>
        </w:tc>
        <w:tc>
          <w:tcPr>
            <w:tcW w:w="6633" w:type="dxa"/>
          </w:tcPr>
          <w:p w:rsidR="00345ECA" w:rsidRDefault="0082772C" w:rsidP="00007BF9">
            <w:r>
              <w:t>3</w:t>
            </w:r>
            <w:r w:rsidR="00345ECA">
              <w:t xml:space="preserve"> major highways, residential paved roads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Construction Profile</w:t>
            </w:r>
          </w:p>
        </w:tc>
        <w:tc>
          <w:tcPr>
            <w:tcW w:w="6633" w:type="dxa"/>
          </w:tcPr>
          <w:p w:rsidR="00345ECA" w:rsidRDefault="00345ECA" w:rsidP="00007BF9">
            <w:r>
              <w:t>I</w:t>
            </w:r>
            <w:r>
              <w:t xml:space="preserve">ndustrial, </w:t>
            </w:r>
            <w:r>
              <w:t>commercial, residential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Power Supply</w:t>
            </w:r>
          </w:p>
        </w:tc>
        <w:tc>
          <w:tcPr>
            <w:tcW w:w="6633" w:type="dxa"/>
          </w:tcPr>
          <w:p w:rsidR="00345ECA" w:rsidRDefault="00345ECA" w:rsidP="00007BF9">
            <w:r>
              <w:t>Choice of competitive providers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Gas</w:t>
            </w:r>
          </w:p>
        </w:tc>
        <w:tc>
          <w:tcPr>
            <w:tcW w:w="6633" w:type="dxa"/>
          </w:tcPr>
          <w:p w:rsidR="00345ECA" w:rsidRDefault="00345ECA" w:rsidP="00007BF9">
            <w:r>
              <w:t>Choice of competitive providers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Water/Sewage</w:t>
            </w:r>
          </w:p>
        </w:tc>
        <w:tc>
          <w:tcPr>
            <w:tcW w:w="6633" w:type="dxa"/>
          </w:tcPr>
          <w:p w:rsidR="00345ECA" w:rsidRDefault="00345ECA" w:rsidP="00345ECA">
            <w:r>
              <w:t>Municipal managed water and sewage services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Data/Internet</w:t>
            </w:r>
          </w:p>
        </w:tc>
        <w:tc>
          <w:tcPr>
            <w:tcW w:w="6633" w:type="dxa"/>
          </w:tcPr>
          <w:p w:rsidR="00345ECA" w:rsidRDefault="00345ECA" w:rsidP="00345ECA">
            <w:r>
              <w:t>Direct high-speed internet</w:t>
            </w:r>
            <w:r>
              <w:t xml:space="preserve"> </w:t>
            </w:r>
          </w:p>
        </w:tc>
      </w:tr>
    </w:tbl>
    <w:p w:rsidR="00345ECA" w:rsidRDefault="00345ECA"/>
    <w:p w:rsidR="00345ECA" w:rsidRDefault="00345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345ECA" w:rsidTr="00007BF9">
        <w:tc>
          <w:tcPr>
            <w:tcW w:w="9576" w:type="dxa"/>
            <w:gridSpan w:val="2"/>
          </w:tcPr>
          <w:p w:rsidR="00345ECA" w:rsidRDefault="00345ECA" w:rsidP="00007BF9">
            <w:r>
              <w:t>Town of Millet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Roads</w:t>
            </w:r>
          </w:p>
        </w:tc>
        <w:tc>
          <w:tcPr>
            <w:tcW w:w="6633" w:type="dxa"/>
          </w:tcPr>
          <w:p w:rsidR="00345ECA" w:rsidRDefault="00345ECA" w:rsidP="00007BF9">
            <w:r>
              <w:t>2 major highways, residential paved roads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Construction Profile</w:t>
            </w:r>
          </w:p>
        </w:tc>
        <w:tc>
          <w:tcPr>
            <w:tcW w:w="6633" w:type="dxa"/>
          </w:tcPr>
          <w:p w:rsidR="00345ECA" w:rsidRDefault="00345ECA" w:rsidP="00007BF9">
            <w:r>
              <w:t>Industrial, commercial, residential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Power Supply</w:t>
            </w:r>
          </w:p>
        </w:tc>
        <w:tc>
          <w:tcPr>
            <w:tcW w:w="6633" w:type="dxa"/>
          </w:tcPr>
          <w:p w:rsidR="00345ECA" w:rsidRDefault="00345ECA" w:rsidP="00007BF9">
            <w:r>
              <w:t>Choice of competitive providers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Gas</w:t>
            </w:r>
          </w:p>
        </w:tc>
        <w:tc>
          <w:tcPr>
            <w:tcW w:w="6633" w:type="dxa"/>
          </w:tcPr>
          <w:p w:rsidR="00345ECA" w:rsidRDefault="00345ECA" w:rsidP="00007BF9">
            <w:r>
              <w:t>Choice of competitive providers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Water/Sewage</w:t>
            </w:r>
          </w:p>
        </w:tc>
        <w:tc>
          <w:tcPr>
            <w:tcW w:w="6633" w:type="dxa"/>
          </w:tcPr>
          <w:p w:rsidR="00345ECA" w:rsidRDefault="00345ECA" w:rsidP="00007BF9">
            <w:r>
              <w:t>Municipal managed water and sewage services</w:t>
            </w:r>
          </w:p>
        </w:tc>
      </w:tr>
      <w:tr w:rsidR="00345ECA" w:rsidTr="00007BF9">
        <w:tc>
          <w:tcPr>
            <w:tcW w:w="2943" w:type="dxa"/>
          </w:tcPr>
          <w:p w:rsidR="00345ECA" w:rsidRDefault="00345ECA" w:rsidP="00007BF9">
            <w:r>
              <w:t>Data/Internet</w:t>
            </w:r>
          </w:p>
        </w:tc>
        <w:tc>
          <w:tcPr>
            <w:tcW w:w="6633" w:type="dxa"/>
          </w:tcPr>
          <w:p w:rsidR="00345ECA" w:rsidRDefault="00EF660B" w:rsidP="00EF660B">
            <w:pPr>
              <w:pStyle w:val="ListParagraph"/>
              <w:numPr>
                <w:ilvl w:val="0"/>
                <w:numId w:val="2"/>
              </w:numPr>
            </w:pPr>
            <w:r>
              <w:t>Wireless satellite internet</w:t>
            </w:r>
          </w:p>
          <w:p w:rsidR="00EF660B" w:rsidRDefault="00EF660B" w:rsidP="00EF660B">
            <w:pPr>
              <w:pStyle w:val="ListParagraph"/>
              <w:numPr>
                <w:ilvl w:val="0"/>
                <w:numId w:val="2"/>
              </w:numPr>
            </w:pPr>
            <w:r>
              <w:t>Wireless cellular internet</w:t>
            </w:r>
            <w:bookmarkStart w:id="0" w:name="_GoBack"/>
            <w:bookmarkEnd w:id="0"/>
          </w:p>
        </w:tc>
      </w:tr>
    </w:tbl>
    <w:p w:rsidR="00345ECA" w:rsidRDefault="00345ECA"/>
    <w:sectPr w:rsidR="00345E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641"/>
    <w:multiLevelType w:val="hybridMultilevel"/>
    <w:tmpl w:val="D960B5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C67A1"/>
    <w:multiLevelType w:val="hybridMultilevel"/>
    <w:tmpl w:val="BAD03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62"/>
    <w:rsid w:val="00037FD7"/>
    <w:rsid w:val="000E1A53"/>
    <w:rsid w:val="00345ECA"/>
    <w:rsid w:val="00467B9E"/>
    <w:rsid w:val="005C3D62"/>
    <w:rsid w:val="0082772C"/>
    <w:rsid w:val="008F5FCE"/>
    <w:rsid w:val="00D4279B"/>
    <w:rsid w:val="00E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Valdes</dc:creator>
  <cp:lastModifiedBy>Rod Valdes</cp:lastModifiedBy>
  <cp:revision>5</cp:revision>
  <dcterms:created xsi:type="dcterms:W3CDTF">2017-03-13T17:19:00Z</dcterms:created>
  <dcterms:modified xsi:type="dcterms:W3CDTF">2017-03-13T18:59:00Z</dcterms:modified>
</cp:coreProperties>
</file>