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93"/>
        <w:gridCol w:w="5670"/>
      </w:tblGrid>
      <w:tr w:rsidR="003D0145" w:rsidTr="006406F9">
        <w:tc>
          <w:tcPr>
            <w:tcW w:w="7763" w:type="dxa"/>
            <w:gridSpan w:val="2"/>
            <w:shd w:val="clear" w:color="auto" w:fill="C00000"/>
          </w:tcPr>
          <w:p w:rsidR="003D0145" w:rsidRPr="006406F9" w:rsidRDefault="003D0145">
            <w:pPr>
              <w:rPr>
                <w:color w:val="FFFFFF" w:themeColor="background1"/>
              </w:rPr>
            </w:pPr>
            <w:r w:rsidRPr="006406F9">
              <w:rPr>
                <w:color w:val="FFFFFF" w:themeColor="background1"/>
              </w:rPr>
              <w:t>Agriculture Financial Services Corporation (AFSC)</w:t>
            </w:r>
          </w:p>
        </w:tc>
      </w:tr>
      <w:tr w:rsidR="003D0145" w:rsidTr="006406F9">
        <w:trPr>
          <w:trHeight w:val="419"/>
        </w:trPr>
        <w:tc>
          <w:tcPr>
            <w:tcW w:w="2093" w:type="dxa"/>
            <w:vAlign w:val="center"/>
          </w:tcPr>
          <w:p w:rsidR="003D0145" w:rsidRDefault="003D0145" w:rsidP="006406F9">
            <w:r>
              <w:t>Services</w:t>
            </w:r>
          </w:p>
        </w:tc>
        <w:tc>
          <w:tcPr>
            <w:tcW w:w="5670" w:type="dxa"/>
            <w:vAlign w:val="center"/>
          </w:tcPr>
          <w:p w:rsidR="003D0145" w:rsidRDefault="006406F9" w:rsidP="006406F9">
            <w:r>
              <w:t>Financial lender</w:t>
            </w:r>
          </w:p>
        </w:tc>
      </w:tr>
      <w:tr w:rsidR="003D0145" w:rsidTr="006406F9">
        <w:trPr>
          <w:trHeight w:val="709"/>
        </w:trPr>
        <w:tc>
          <w:tcPr>
            <w:tcW w:w="2093" w:type="dxa"/>
            <w:vAlign w:val="center"/>
          </w:tcPr>
          <w:p w:rsidR="003D0145" w:rsidRDefault="003D0145" w:rsidP="006406F9">
            <w:r>
              <w:t>Industries Serviced</w:t>
            </w:r>
          </w:p>
        </w:tc>
        <w:tc>
          <w:tcPr>
            <w:tcW w:w="5670" w:type="dxa"/>
            <w:vAlign w:val="center"/>
          </w:tcPr>
          <w:p w:rsidR="006406F9" w:rsidRDefault="003D0145" w:rsidP="006406F9">
            <w:r>
              <w:t>P</w:t>
            </w:r>
            <w:r w:rsidR="006406F9">
              <w:t>rimary: agricultural</w:t>
            </w:r>
          </w:p>
          <w:p w:rsidR="003D0145" w:rsidRDefault="006406F9" w:rsidP="006406F9">
            <w:r>
              <w:t xml:space="preserve">Secondary: </w:t>
            </w:r>
            <w:r w:rsidR="003D0145">
              <w:t xml:space="preserve"> general commercial</w:t>
            </w:r>
          </w:p>
        </w:tc>
      </w:tr>
      <w:tr w:rsidR="003D0145" w:rsidTr="006406F9">
        <w:trPr>
          <w:trHeight w:val="691"/>
        </w:trPr>
        <w:tc>
          <w:tcPr>
            <w:tcW w:w="2093" w:type="dxa"/>
            <w:vAlign w:val="center"/>
          </w:tcPr>
          <w:p w:rsidR="003D0145" w:rsidRDefault="006406F9" w:rsidP="006406F9">
            <w:r>
              <w:t>Scope</w:t>
            </w:r>
          </w:p>
        </w:tc>
        <w:tc>
          <w:tcPr>
            <w:tcW w:w="5670" w:type="dxa"/>
            <w:vAlign w:val="center"/>
          </w:tcPr>
          <w:p w:rsidR="003D0145" w:rsidRDefault="006406F9" w:rsidP="006406F9">
            <w:r>
              <w:t>Loans up to $5,000,000.00 (CAN)</w:t>
            </w:r>
          </w:p>
          <w:p w:rsidR="006406F9" w:rsidRDefault="006406F9" w:rsidP="006406F9">
            <w:r>
              <w:t xml:space="preserve">Loans to Canadian </w:t>
            </w:r>
            <w:proofErr w:type="spellStart"/>
            <w:r>
              <w:t>Comapanies</w:t>
            </w:r>
            <w:proofErr w:type="spellEnd"/>
            <w:r>
              <w:t xml:space="preserve"> and Canadian Farmers</w:t>
            </w:r>
          </w:p>
        </w:tc>
      </w:tr>
      <w:tr w:rsidR="003D0145" w:rsidTr="006406F9">
        <w:trPr>
          <w:trHeight w:val="2827"/>
        </w:trPr>
        <w:tc>
          <w:tcPr>
            <w:tcW w:w="2093" w:type="dxa"/>
            <w:vAlign w:val="center"/>
          </w:tcPr>
          <w:p w:rsidR="003D0145" w:rsidRDefault="006406F9" w:rsidP="006406F9">
            <w:r>
              <w:t>Description</w:t>
            </w:r>
          </w:p>
        </w:tc>
        <w:tc>
          <w:tcPr>
            <w:tcW w:w="5670" w:type="dxa"/>
            <w:vAlign w:val="center"/>
          </w:tcPr>
          <w:p w:rsidR="003D0145" w:rsidRDefault="006406F9" w:rsidP="006406F9">
            <w:r w:rsidRPr="006406F9">
              <w:t>Agriculture Financial Services Corporation (AFSC) is a provincial Crown corporation with a private sector Board of Directors that provides farmers, agribusinesses and other small businesses loans, crop insurance and farm income disaster assistance. AFSC has provided Alberta farmers with hail insurance for over 75 years, and has grown into a diverse corporation with several core business areas, including crop insurance, livestock price insurance, farm loans, commercial loans and farm income disaster assistance.</w:t>
            </w:r>
          </w:p>
        </w:tc>
      </w:tr>
      <w:tr w:rsidR="003D0145" w:rsidTr="006406F9">
        <w:trPr>
          <w:trHeight w:val="415"/>
        </w:trPr>
        <w:tc>
          <w:tcPr>
            <w:tcW w:w="2093" w:type="dxa"/>
            <w:vAlign w:val="center"/>
          </w:tcPr>
          <w:p w:rsidR="003D0145" w:rsidRDefault="006406F9" w:rsidP="006406F9">
            <w:r>
              <w:t>Website</w:t>
            </w:r>
          </w:p>
        </w:tc>
        <w:tc>
          <w:tcPr>
            <w:tcW w:w="5670" w:type="dxa"/>
            <w:vAlign w:val="center"/>
          </w:tcPr>
          <w:p w:rsidR="003D0145" w:rsidRDefault="006406F9" w:rsidP="006406F9">
            <w:hyperlink r:id="rId5" w:history="1">
              <w:r w:rsidRPr="00D061D6">
                <w:rPr>
                  <w:rStyle w:val="Hyperlink"/>
                </w:rPr>
                <w:t>www.afsc.ca</w:t>
              </w:r>
            </w:hyperlink>
            <w:r>
              <w:t xml:space="preserve"> </w:t>
            </w:r>
          </w:p>
        </w:tc>
      </w:tr>
    </w:tbl>
    <w:p w:rsidR="00563B98" w:rsidRDefault="004E0CD6"/>
    <w:p w:rsidR="00453090" w:rsidRDefault="00453090"/>
    <w:tbl>
      <w:tblPr>
        <w:tblStyle w:val="TableGrid"/>
        <w:tblW w:w="0" w:type="auto"/>
        <w:tblLook w:val="04A0" w:firstRow="1" w:lastRow="0" w:firstColumn="1" w:lastColumn="0" w:noHBand="0" w:noVBand="1"/>
      </w:tblPr>
      <w:tblGrid>
        <w:gridCol w:w="2093"/>
        <w:gridCol w:w="5670"/>
      </w:tblGrid>
      <w:tr w:rsidR="00453090" w:rsidTr="006D5403">
        <w:tc>
          <w:tcPr>
            <w:tcW w:w="7763" w:type="dxa"/>
            <w:gridSpan w:val="2"/>
            <w:shd w:val="clear" w:color="auto" w:fill="C00000"/>
          </w:tcPr>
          <w:p w:rsidR="00453090" w:rsidRPr="006406F9" w:rsidRDefault="00453090" w:rsidP="006D5403">
            <w:pPr>
              <w:rPr>
                <w:color w:val="FFFFFF" w:themeColor="background1"/>
              </w:rPr>
            </w:pPr>
          </w:p>
        </w:tc>
      </w:tr>
      <w:tr w:rsidR="00453090" w:rsidTr="006D5403">
        <w:trPr>
          <w:trHeight w:val="419"/>
        </w:trPr>
        <w:tc>
          <w:tcPr>
            <w:tcW w:w="2093" w:type="dxa"/>
            <w:vAlign w:val="center"/>
          </w:tcPr>
          <w:p w:rsidR="00453090" w:rsidRDefault="00453090" w:rsidP="006D5403">
            <w:r>
              <w:t>Services</w:t>
            </w:r>
          </w:p>
        </w:tc>
        <w:tc>
          <w:tcPr>
            <w:tcW w:w="5670" w:type="dxa"/>
            <w:vAlign w:val="center"/>
          </w:tcPr>
          <w:p w:rsidR="00453090" w:rsidRDefault="00453090" w:rsidP="006D5403"/>
        </w:tc>
      </w:tr>
      <w:tr w:rsidR="00453090" w:rsidTr="006D5403">
        <w:trPr>
          <w:trHeight w:val="709"/>
        </w:trPr>
        <w:tc>
          <w:tcPr>
            <w:tcW w:w="2093" w:type="dxa"/>
            <w:vAlign w:val="center"/>
          </w:tcPr>
          <w:p w:rsidR="00453090" w:rsidRDefault="00453090" w:rsidP="006D5403">
            <w:r>
              <w:t>Industries Serviced</w:t>
            </w:r>
          </w:p>
        </w:tc>
        <w:tc>
          <w:tcPr>
            <w:tcW w:w="5670" w:type="dxa"/>
            <w:vAlign w:val="center"/>
          </w:tcPr>
          <w:p w:rsidR="00453090" w:rsidRDefault="00453090" w:rsidP="006D5403"/>
        </w:tc>
      </w:tr>
      <w:tr w:rsidR="00453090" w:rsidTr="006D5403">
        <w:trPr>
          <w:trHeight w:val="691"/>
        </w:trPr>
        <w:tc>
          <w:tcPr>
            <w:tcW w:w="2093" w:type="dxa"/>
            <w:vAlign w:val="center"/>
          </w:tcPr>
          <w:p w:rsidR="00453090" w:rsidRDefault="00453090" w:rsidP="006D5403">
            <w:r>
              <w:t>Scope</w:t>
            </w:r>
          </w:p>
        </w:tc>
        <w:tc>
          <w:tcPr>
            <w:tcW w:w="5670" w:type="dxa"/>
            <w:vAlign w:val="center"/>
          </w:tcPr>
          <w:p w:rsidR="00453090" w:rsidRDefault="00453090" w:rsidP="006D5403"/>
        </w:tc>
      </w:tr>
      <w:tr w:rsidR="00453090" w:rsidTr="006D5403">
        <w:trPr>
          <w:trHeight w:val="2827"/>
        </w:trPr>
        <w:tc>
          <w:tcPr>
            <w:tcW w:w="2093" w:type="dxa"/>
            <w:vAlign w:val="center"/>
          </w:tcPr>
          <w:p w:rsidR="00453090" w:rsidRDefault="00453090" w:rsidP="006D5403">
            <w:r>
              <w:t>Description</w:t>
            </w:r>
          </w:p>
        </w:tc>
        <w:tc>
          <w:tcPr>
            <w:tcW w:w="5670" w:type="dxa"/>
            <w:vAlign w:val="center"/>
          </w:tcPr>
          <w:p w:rsidR="00453090" w:rsidRDefault="00453090" w:rsidP="006D5403"/>
        </w:tc>
      </w:tr>
      <w:tr w:rsidR="00453090" w:rsidTr="006D5403">
        <w:trPr>
          <w:trHeight w:val="415"/>
        </w:trPr>
        <w:tc>
          <w:tcPr>
            <w:tcW w:w="2093" w:type="dxa"/>
            <w:vAlign w:val="center"/>
          </w:tcPr>
          <w:p w:rsidR="00453090" w:rsidRDefault="00453090" w:rsidP="006D5403">
            <w:r>
              <w:t>Website</w:t>
            </w:r>
          </w:p>
        </w:tc>
        <w:tc>
          <w:tcPr>
            <w:tcW w:w="5670" w:type="dxa"/>
            <w:vAlign w:val="center"/>
          </w:tcPr>
          <w:p w:rsidR="00453090" w:rsidRDefault="00453090" w:rsidP="006D5403">
            <w:bookmarkStart w:id="0" w:name="_GoBack"/>
            <w:bookmarkEnd w:id="0"/>
          </w:p>
        </w:tc>
      </w:tr>
    </w:tbl>
    <w:p w:rsidR="00453090" w:rsidRDefault="00453090"/>
    <w:sectPr w:rsidR="004530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45"/>
    <w:rsid w:val="00037FD7"/>
    <w:rsid w:val="003D0145"/>
    <w:rsid w:val="00453090"/>
    <w:rsid w:val="004E0CD6"/>
    <w:rsid w:val="00616CC1"/>
    <w:rsid w:val="006406F9"/>
    <w:rsid w:val="008F5F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6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fs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Valdes</dc:creator>
  <cp:lastModifiedBy>Rod Valdes</cp:lastModifiedBy>
  <cp:revision>2</cp:revision>
  <dcterms:created xsi:type="dcterms:W3CDTF">2017-04-03T15:41:00Z</dcterms:created>
  <dcterms:modified xsi:type="dcterms:W3CDTF">2017-04-03T16:12:00Z</dcterms:modified>
</cp:coreProperties>
</file>